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B2" w:rsidRPr="007F4B64" w:rsidRDefault="00B84FB2" w:rsidP="00B84FB2">
      <w:pPr>
        <w:rPr>
          <w:sz w:val="48"/>
          <w:szCs w:val="48"/>
        </w:rPr>
      </w:pPr>
    </w:p>
    <w:p w:rsidR="007F4B64" w:rsidRPr="00B15654" w:rsidRDefault="007F4B64" w:rsidP="007F4B64">
      <w:pPr>
        <w:pStyle w:val="50"/>
        <w:shd w:val="clear" w:color="auto" w:fill="auto"/>
        <w:spacing w:after="0" w:line="240" w:lineRule="auto"/>
        <w:rPr>
          <w:sz w:val="32"/>
          <w:szCs w:val="48"/>
        </w:rPr>
      </w:pPr>
      <w:r w:rsidRPr="00B15654">
        <w:rPr>
          <w:sz w:val="32"/>
          <w:szCs w:val="48"/>
        </w:rPr>
        <w:t>ПАМЯТКА</w:t>
      </w:r>
    </w:p>
    <w:p w:rsidR="00BE6693" w:rsidRPr="00B15654" w:rsidRDefault="00BE6693" w:rsidP="00BE66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48"/>
          <w:lang w:eastAsia="ru-RU"/>
        </w:rPr>
      </w:pPr>
      <w:r w:rsidRPr="00B15654">
        <w:rPr>
          <w:rFonts w:ascii="Times New Roman" w:eastAsia="Times New Roman" w:hAnsi="Times New Roman"/>
          <w:b/>
          <w:sz w:val="32"/>
          <w:szCs w:val="48"/>
          <w:lang w:eastAsia="ru-RU"/>
        </w:rPr>
        <w:t xml:space="preserve">гражданам, столкнувшимся                                    </w:t>
      </w:r>
      <w:r w:rsidR="00B15654">
        <w:rPr>
          <w:rFonts w:ascii="Times New Roman" w:eastAsia="Times New Roman" w:hAnsi="Times New Roman"/>
          <w:b/>
          <w:sz w:val="32"/>
          <w:szCs w:val="48"/>
          <w:lang w:eastAsia="ru-RU"/>
        </w:rPr>
        <w:br/>
      </w:r>
      <w:r w:rsidRPr="00B15654">
        <w:rPr>
          <w:rFonts w:ascii="Times New Roman" w:eastAsia="Times New Roman" w:hAnsi="Times New Roman"/>
          <w:b/>
          <w:sz w:val="32"/>
          <w:szCs w:val="48"/>
          <w:lang w:eastAsia="ru-RU"/>
        </w:rPr>
        <w:t xml:space="preserve"> с противоправными действиями коллекторов</w:t>
      </w:r>
    </w:p>
    <w:p w:rsidR="00B84FB2" w:rsidRPr="00B84FB2" w:rsidRDefault="00B84FB2" w:rsidP="00B84FB2">
      <w:bookmarkStart w:id="0" w:name="_GoBack"/>
      <w:bookmarkEnd w:id="0"/>
    </w:p>
    <w:p w:rsidR="007004AA" w:rsidRPr="007004AA" w:rsidRDefault="007004AA" w:rsidP="00490A57">
      <w:pPr>
        <w:spacing w:before="100" w:beforeAutospacing="1" w:after="100" w:afterAutospacing="1" w:line="240" w:lineRule="auto"/>
        <w:ind w:right="9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04AA">
        <w:rPr>
          <w:rFonts w:ascii="Times New Roman" w:eastAsia="Times New Roman" w:hAnsi="Times New Roman"/>
          <w:b/>
          <w:sz w:val="28"/>
          <w:szCs w:val="28"/>
          <w:lang w:eastAsia="ru-RU"/>
        </w:rPr>
        <w:t>Каким законом регулируется деятельность коллекторов?</w:t>
      </w:r>
    </w:p>
    <w:p w:rsidR="00BE6693" w:rsidRDefault="007004AA" w:rsidP="00BE6693">
      <w:pPr>
        <w:spacing w:before="100" w:beforeAutospacing="1" w:after="100" w:afterAutospacing="1" w:line="240" w:lineRule="auto"/>
        <w:ind w:right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E6693" w:rsidRPr="00BE6693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коллекторов регулируется Федеральным законом </w:t>
      </w:r>
      <w:r w:rsidR="00BE66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proofErr w:type="gramStart"/>
      <w:r w:rsidR="00BE669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E6693" w:rsidRPr="00BE669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="00BE6693" w:rsidRPr="00BE6693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микрофинансовых организациях» </w:t>
      </w:r>
      <w:r w:rsidR="00BE66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BE6693" w:rsidRPr="00BE6693">
        <w:rPr>
          <w:rFonts w:ascii="Times New Roman" w:eastAsia="Times New Roman" w:hAnsi="Times New Roman"/>
          <w:sz w:val="28"/>
          <w:szCs w:val="28"/>
          <w:lang w:eastAsia="ru-RU"/>
        </w:rPr>
        <w:t>от 03.07.2016 № 230-ФЗ.</w:t>
      </w:r>
    </w:p>
    <w:p w:rsidR="007004AA" w:rsidRPr="00BE6693" w:rsidRDefault="007004AA" w:rsidP="007004AA">
      <w:pPr>
        <w:spacing w:before="100" w:beforeAutospacing="1" w:after="100" w:afterAutospacing="1" w:line="240" w:lineRule="auto"/>
        <w:ind w:right="9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04AA">
        <w:rPr>
          <w:rFonts w:ascii="Times New Roman" w:eastAsia="Times New Roman" w:hAnsi="Times New Roman"/>
          <w:b/>
          <w:sz w:val="28"/>
          <w:szCs w:val="28"/>
          <w:lang w:eastAsia="ru-RU"/>
        </w:rPr>
        <w:t>Кто вправе заниматься коллекторской деятельностью?</w:t>
      </w:r>
    </w:p>
    <w:p w:rsidR="003C2A83" w:rsidRPr="003C2A83" w:rsidRDefault="003C2A83" w:rsidP="003C2A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A83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Коллекторской деятельностью вправе заниматься организации, включенные Федеральной службой судебных приставов России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3C2A83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государственный реестр юридических лиц, осуществляющих </w:t>
      </w:r>
      <w:proofErr w:type="gramStart"/>
      <w:r w:rsidRPr="003C2A83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2A83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proofErr w:type="gramEnd"/>
      <w:r w:rsidRPr="003C2A8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возврату просроченной задолженности. </w:t>
      </w:r>
    </w:p>
    <w:p w:rsidR="00B84FB2" w:rsidRPr="003C2A83" w:rsidRDefault="003C2A83" w:rsidP="003C2A83">
      <w:pPr>
        <w:jc w:val="center"/>
        <w:rPr>
          <w:rFonts w:ascii="Times New Roman" w:hAnsi="Times New Roman"/>
          <w:b/>
          <w:sz w:val="28"/>
          <w:szCs w:val="28"/>
        </w:rPr>
      </w:pPr>
      <w:r w:rsidRPr="003C2A83">
        <w:rPr>
          <w:rFonts w:ascii="Times New Roman" w:hAnsi="Times New Roman"/>
          <w:b/>
          <w:sz w:val="28"/>
          <w:szCs w:val="28"/>
        </w:rPr>
        <w:t>К</w:t>
      </w:r>
      <w:r w:rsidR="00B31929">
        <w:rPr>
          <w:rFonts w:ascii="Times New Roman" w:hAnsi="Times New Roman"/>
          <w:b/>
          <w:sz w:val="28"/>
          <w:szCs w:val="28"/>
        </w:rPr>
        <w:t>то</w:t>
      </w:r>
      <w:r w:rsidRPr="003C2A83">
        <w:rPr>
          <w:rFonts w:ascii="Times New Roman" w:hAnsi="Times New Roman"/>
          <w:b/>
          <w:sz w:val="28"/>
          <w:szCs w:val="28"/>
        </w:rPr>
        <w:t xml:space="preserve"> не может быть коллектором?</w:t>
      </w:r>
    </w:p>
    <w:p w:rsidR="00B31929" w:rsidRDefault="00490A57" w:rsidP="00B319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1C512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90A57">
        <w:rPr>
          <w:rFonts w:ascii="Times New Roman" w:eastAsia="Times New Roman" w:hAnsi="Times New Roman"/>
          <w:sz w:val="28"/>
          <w:szCs w:val="28"/>
          <w:lang w:eastAsia="ru-RU"/>
        </w:rPr>
        <w:t>ица, судимые за преступления против личности, в сфере экономики, против государственной власти, общественной безопасности;</w:t>
      </w:r>
    </w:p>
    <w:p w:rsidR="00B31929" w:rsidRDefault="00B31929" w:rsidP="00B319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90A5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90A57" w:rsidRPr="00490A57">
        <w:rPr>
          <w:rFonts w:ascii="Times New Roman" w:eastAsia="Times New Roman" w:hAnsi="Times New Roman"/>
          <w:sz w:val="28"/>
          <w:szCs w:val="28"/>
          <w:lang w:eastAsia="ru-RU"/>
        </w:rPr>
        <w:t>лица, находящиеся за пределами РФ;</w:t>
      </w:r>
    </w:p>
    <w:p w:rsidR="00490A57" w:rsidRPr="00490A57" w:rsidRDefault="00B31929" w:rsidP="00B319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90A5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90A57" w:rsidRPr="00490A57">
        <w:rPr>
          <w:rFonts w:ascii="Times New Roman" w:eastAsia="Times New Roman" w:hAnsi="Times New Roman"/>
          <w:sz w:val="28"/>
          <w:szCs w:val="28"/>
          <w:lang w:eastAsia="ru-RU"/>
        </w:rPr>
        <w:t>организация в процессе банкротства или ликвидации;</w:t>
      </w:r>
    </w:p>
    <w:p w:rsidR="00490A57" w:rsidRPr="00490A57" w:rsidRDefault="00490A57" w:rsidP="00B319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</w:t>
      </w:r>
      <w:r w:rsidR="00B3192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90A5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организация, которую в течение 3 последних лет исключали </w:t>
      </w:r>
      <w:r w:rsidR="00B319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490A57">
        <w:rPr>
          <w:rFonts w:ascii="Times New Roman" w:eastAsia="Times New Roman" w:hAnsi="Times New Roman"/>
          <w:sz w:val="28"/>
          <w:szCs w:val="28"/>
          <w:lang w:eastAsia="ru-RU"/>
        </w:rPr>
        <w:t>из государственного реестра коллекторов;</w:t>
      </w:r>
    </w:p>
    <w:p w:rsidR="00490A57" w:rsidRPr="00490A57" w:rsidRDefault="00490A57" w:rsidP="00B319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</w:t>
      </w:r>
      <w:r w:rsidR="00B3192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90A5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организация, имеющая не исполненные денежные обязательства </w:t>
      </w:r>
      <w:r w:rsidR="00B319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90A57">
        <w:rPr>
          <w:rFonts w:ascii="Times New Roman" w:eastAsia="Times New Roman" w:hAnsi="Times New Roman"/>
          <w:sz w:val="28"/>
          <w:szCs w:val="28"/>
          <w:lang w:eastAsia="ru-RU"/>
        </w:rPr>
        <w:t>по решению суда в течение более 30 рабочих дней.</w:t>
      </w:r>
    </w:p>
    <w:p w:rsidR="00BE6693" w:rsidRDefault="00BE6693" w:rsidP="00FC3F26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B31929" w:rsidRDefault="00B31929" w:rsidP="00B31929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не могут делать коллекторы?</w:t>
      </w:r>
    </w:p>
    <w:p w:rsidR="00BE6693" w:rsidRDefault="00BE6693" w:rsidP="00FC3F26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B31929" w:rsidRPr="00B31929" w:rsidRDefault="00B31929" w:rsidP="00D25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512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31929">
        <w:rPr>
          <w:rFonts w:ascii="Times New Roman" w:eastAsia="Times New Roman" w:hAnsi="Times New Roman"/>
          <w:sz w:val="28"/>
          <w:szCs w:val="28"/>
          <w:lang w:eastAsia="ru-RU"/>
        </w:rPr>
        <w:t xml:space="preserve">рименять к должнику и другим людям физическую силу, </w:t>
      </w:r>
      <w:proofErr w:type="gramStart"/>
      <w:r w:rsidR="001C5126" w:rsidRPr="00B31929">
        <w:rPr>
          <w:rFonts w:ascii="Times New Roman" w:eastAsia="Times New Roman" w:hAnsi="Times New Roman"/>
          <w:sz w:val="28"/>
          <w:szCs w:val="28"/>
          <w:lang w:eastAsia="ru-RU"/>
        </w:rPr>
        <w:t>угрожать</w:t>
      </w:r>
      <w:r w:rsidR="001C5126">
        <w:rPr>
          <w:rFonts w:ascii="Times New Roman" w:eastAsia="Times New Roman" w:hAnsi="Times New Roman"/>
          <w:sz w:val="28"/>
          <w:szCs w:val="28"/>
          <w:lang w:eastAsia="ru-RU"/>
        </w:rPr>
        <w:t>,  в</w:t>
      </w:r>
      <w:proofErr w:type="gramEnd"/>
      <w:r w:rsidR="001C5126">
        <w:rPr>
          <w:rFonts w:ascii="Times New Roman" w:eastAsia="Times New Roman" w:hAnsi="Times New Roman"/>
          <w:sz w:val="28"/>
          <w:szCs w:val="28"/>
          <w:lang w:eastAsia="ru-RU"/>
        </w:rPr>
        <w:t xml:space="preserve"> т.ч.</w:t>
      </w:r>
      <w:r w:rsidRPr="00B31929">
        <w:rPr>
          <w:rFonts w:ascii="Times New Roman" w:eastAsia="Times New Roman" w:hAnsi="Times New Roman"/>
          <w:sz w:val="28"/>
          <w:szCs w:val="28"/>
          <w:lang w:eastAsia="ru-RU"/>
        </w:rPr>
        <w:t xml:space="preserve"> убийством, причинением вреда здоровью;</w:t>
      </w:r>
    </w:p>
    <w:p w:rsidR="00B31929" w:rsidRPr="00B31929" w:rsidRDefault="00B31929" w:rsidP="00D25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Pr="00B3192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портить имущество и угрожать </w:t>
      </w:r>
      <w:r w:rsidR="001C5126">
        <w:rPr>
          <w:rFonts w:ascii="Times New Roman" w:eastAsia="Times New Roman" w:hAnsi="Times New Roman"/>
          <w:sz w:val="28"/>
          <w:szCs w:val="28"/>
          <w:lang w:eastAsia="ru-RU"/>
        </w:rPr>
        <w:t>его уничтожением</w:t>
      </w:r>
      <w:r w:rsidRPr="00B3192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31929" w:rsidRPr="00B31929" w:rsidRDefault="00B31929" w:rsidP="00D25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Pr="00B31929">
        <w:rPr>
          <w:rFonts w:ascii="Times New Roman" w:eastAsia="Times New Roman" w:hAnsi="Times New Roman"/>
          <w:sz w:val="28"/>
          <w:szCs w:val="28"/>
          <w:lang w:eastAsia="ru-RU"/>
        </w:rPr>
        <w:t>применять методы взыскания, опасные для жизни и здоровья;</w:t>
      </w:r>
    </w:p>
    <w:p w:rsidR="00B31929" w:rsidRPr="00B31929" w:rsidRDefault="00B31929" w:rsidP="00D25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Pr="00B31929">
        <w:rPr>
          <w:rFonts w:ascii="Times New Roman" w:eastAsia="Times New Roman" w:hAnsi="Times New Roman"/>
          <w:sz w:val="28"/>
          <w:szCs w:val="28"/>
          <w:lang w:eastAsia="ru-RU"/>
        </w:rPr>
        <w:t>оказывать психологическое давление на должника и других людей;</w:t>
      </w:r>
    </w:p>
    <w:p w:rsidR="00B31929" w:rsidRPr="00B31929" w:rsidRDefault="00B31929" w:rsidP="00D25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</w:t>
      </w:r>
      <w:r w:rsidR="00D252D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3192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действия и выражения, которые унижают честь </w:t>
      </w:r>
      <w:r w:rsidR="00D252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31929">
        <w:rPr>
          <w:rFonts w:ascii="Times New Roman" w:eastAsia="Times New Roman" w:hAnsi="Times New Roman"/>
          <w:sz w:val="28"/>
          <w:szCs w:val="28"/>
          <w:lang w:eastAsia="ru-RU"/>
        </w:rPr>
        <w:t>и достоинство должника и других людей;</w:t>
      </w:r>
    </w:p>
    <w:p w:rsidR="00B31929" w:rsidRPr="00B31929" w:rsidRDefault="00B31929" w:rsidP="00D25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</w:t>
      </w:r>
      <w:r w:rsidR="00D252D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31929">
        <w:rPr>
          <w:rFonts w:ascii="Times New Roman" w:eastAsia="Times New Roman" w:hAnsi="Times New Roman"/>
          <w:sz w:val="28"/>
          <w:szCs w:val="28"/>
          <w:lang w:eastAsia="ru-RU"/>
        </w:rPr>
        <w:t>вводить в заблуждение по поводу сроков погашения долга, размера долга, природы возникновения долга, возможного обращения в суд, уголовного преследования должника, привлечения его к административной ответственности;</w:t>
      </w:r>
    </w:p>
    <w:p w:rsidR="00B31929" w:rsidRPr="00B31929" w:rsidRDefault="00D252D2" w:rsidP="00D25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B31929" w:rsidRPr="00B31929">
        <w:rPr>
          <w:rFonts w:ascii="Times New Roman" w:eastAsia="Times New Roman" w:hAnsi="Times New Roman"/>
          <w:sz w:val="28"/>
          <w:szCs w:val="28"/>
          <w:lang w:eastAsia="ru-RU"/>
        </w:rPr>
        <w:t>вводить в заблуждение по поводу принадлежности коллекторов либо банка к государственным органам или органам местного самоуправления;</w:t>
      </w:r>
    </w:p>
    <w:p w:rsidR="00B31929" w:rsidRPr="00B31929" w:rsidRDefault="00D252D2" w:rsidP="00D25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- </w:t>
      </w:r>
      <w:r w:rsidR="00B31929" w:rsidRPr="00B31929">
        <w:rPr>
          <w:rFonts w:ascii="Times New Roman" w:eastAsia="Times New Roman" w:hAnsi="Times New Roman"/>
          <w:sz w:val="28"/>
          <w:szCs w:val="28"/>
          <w:lang w:eastAsia="ru-RU"/>
        </w:rPr>
        <w:t>без согласия должника передавать сведения о нем и его просроченном долге, его персональные данные третьим лицам или делать их доступными для сведения третьих лиц;</w:t>
      </w:r>
    </w:p>
    <w:p w:rsidR="00B31929" w:rsidRPr="00B31929" w:rsidRDefault="00D252D2" w:rsidP="00D25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 </w:t>
      </w:r>
      <w:r w:rsidR="00B31929" w:rsidRPr="00B31929">
        <w:rPr>
          <w:rFonts w:ascii="Times New Roman" w:eastAsia="Times New Roman" w:hAnsi="Times New Roman"/>
          <w:sz w:val="28"/>
          <w:szCs w:val="28"/>
          <w:lang w:eastAsia="ru-RU"/>
        </w:rPr>
        <w:t>раскрывать сведения о должнике, его долге и взыскании, персональные данные должника в Интернете, неограниченному кругу лиц, </w:t>
      </w:r>
      <w:r w:rsidR="00B31929" w:rsidRPr="00B31929">
        <w:rPr>
          <w:rFonts w:ascii="Times New Roman" w:eastAsia="Times New Roman" w:hAnsi="Times New Roman"/>
          <w:iCs/>
          <w:sz w:val="28"/>
          <w:szCs w:val="28"/>
          <w:lang w:eastAsia="ru-RU"/>
        </w:rPr>
        <w:t>сообщать об этом по месту работы должника</w:t>
      </w:r>
      <w:r w:rsidR="00B31929" w:rsidRPr="00B31929">
        <w:rPr>
          <w:rFonts w:ascii="Times New Roman" w:eastAsia="Times New Roman" w:hAnsi="Times New Roman"/>
          <w:sz w:val="28"/>
          <w:szCs w:val="28"/>
          <w:lang w:eastAsia="ru-RU"/>
        </w:rPr>
        <w:t> или по месту жительства;</w:t>
      </w:r>
    </w:p>
    <w:p w:rsidR="00B31929" w:rsidRPr="00B31929" w:rsidRDefault="00D252D2" w:rsidP="00D25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</w:t>
      </w:r>
      <w:r w:rsidR="00CB43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31929" w:rsidRPr="00B3192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привлекать для взыскания долга и взаимодействия с должником </w:t>
      </w:r>
      <w:r w:rsidR="00A316DD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одновременно </w:t>
      </w:r>
      <w:r w:rsidR="00B31929" w:rsidRPr="00B31929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="00A316D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</w:t>
      </w:r>
      <w:r w:rsidR="00B31929" w:rsidRPr="00B31929">
        <w:rPr>
          <w:rFonts w:ascii="Times New Roman" w:eastAsia="Times New Roman" w:hAnsi="Times New Roman"/>
          <w:sz w:val="28"/>
          <w:szCs w:val="28"/>
          <w:lang w:eastAsia="ru-RU"/>
        </w:rPr>
        <w:t xml:space="preserve"> лиц;</w:t>
      </w:r>
    </w:p>
    <w:p w:rsidR="00B31929" w:rsidRPr="00B31929" w:rsidRDefault="00D252D2" w:rsidP="00D25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 </w:t>
      </w:r>
      <w:r w:rsidR="00B31929" w:rsidRPr="00B31929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взаимодействовать с должником после его признания банкротом, введения реструктуризации долгов, получения документов о лишении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B31929" w:rsidRPr="00B31929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ограничении дееспособности должника, его нахождении на лечении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B31929" w:rsidRPr="00B31929">
        <w:rPr>
          <w:rFonts w:ascii="Times New Roman" w:eastAsia="Times New Roman" w:hAnsi="Times New Roman"/>
          <w:sz w:val="28"/>
          <w:szCs w:val="28"/>
          <w:lang w:eastAsia="ru-RU"/>
        </w:rPr>
        <w:t>в стационаре, получении 1 группы инвалидности, а также несовершеннолетним должником (не эмансипированным);</w:t>
      </w:r>
    </w:p>
    <w:p w:rsidR="00B31929" w:rsidRPr="00B31929" w:rsidRDefault="00D252D2" w:rsidP="00D25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 </w:t>
      </w:r>
      <w:r w:rsidR="00B31929" w:rsidRPr="00B31929">
        <w:rPr>
          <w:rFonts w:ascii="Times New Roman" w:eastAsia="Times New Roman" w:hAnsi="Times New Roman"/>
          <w:sz w:val="28"/>
          <w:szCs w:val="28"/>
          <w:lang w:eastAsia="ru-RU"/>
        </w:rPr>
        <w:t>звонить на телефонные номера, которые оформлены не на имя должника, скрывать свой номер телефона или адрес электронной почты.</w:t>
      </w:r>
    </w:p>
    <w:p w:rsidR="00BE6693" w:rsidRDefault="00BE6693" w:rsidP="00FC3F26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1C5126" w:rsidRDefault="001C5126" w:rsidP="00FC3F26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A348E" w:rsidRDefault="005A348E" w:rsidP="005A348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_Hlk120554096"/>
      <w:r w:rsidRPr="005A34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Какие условия осуществления взаимодействия кредитора                                    с должником?</w:t>
      </w:r>
    </w:p>
    <w:bookmarkEnd w:id="1"/>
    <w:p w:rsidR="005A348E" w:rsidRPr="005A348E" w:rsidRDefault="005A348E" w:rsidP="005A348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48E" w:rsidRDefault="00945403" w:rsidP="005A3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03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инициативе кредитора или лица, действующего от его имени и (или) в его интересах, не допускается непосредственное взаимодействие </w:t>
      </w:r>
      <w:r w:rsidR="005A34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945403">
        <w:rPr>
          <w:rFonts w:ascii="Times New Roman" w:eastAsia="Times New Roman" w:hAnsi="Times New Roman"/>
          <w:sz w:val="28"/>
          <w:szCs w:val="28"/>
          <w:lang w:eastAsia="ru-RU"/>
        </w:rPr>
        <w:t xml:space="preserve">с должником: </w:t>
      </w:r>
    </w:p>
    <w:p w:rsidR="005A348E" w:rsidRDefault="005A348E" w:rsidP="005A3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014D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A348E">
        <w:rPr>
          <w:rFonts w:ascii="Times New Roman" w:eastAsia="Times New Roman" w:hAnsi="Times New Roman"/>
          <w:sz w:val="28"/>
          <w:szCs w:val="28"/>
          <w:lang w:eastAsia="ru-RU"/>
        </w:rPr>
        <w:t>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известным кредитору и (или) лицу, действующему от его имени и (или) в его интересах;</w:t>
      </w:r>
    </w:p>
    <w:p w:rsidR="005A348E" w:rsidRDefault="005A348E" w:rsidP="005A3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5A348E">
        <w:rPr>
          <w:rFonts w:ascii="Times New Roman" w:eastAsia="Times New Roman" w:hAnsi="Times New Roman"/>
          <w:sz w:val="28"/>
          <w:szCs w:val="28"/>
          <w:lang w:eastAsia="ru-RU"/>
        </w:rPr>
        <w:t>посредством личных встреч более одного раза в неделю;</w:t>
      </w:r>
    </w:p>
    <w:p w:rsidR="005A348E" w:rsidRDefault="005A348E" w:rsidP="009014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5A348E">
        <w:rPr>
          <w:rFonts w:ascii="Times New Roman" w:eastAsia="Times New Roman" w:hAnsi="Times New Roman"/>
          <w:sz w:val="28"/>
          <w:szCs w:val="28"/>
          <w:lang w:eastAsia="ru-RU"/>
        </w:rPr>
        <w:t>посредством телефонных переговоров: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48E">
        <w:rPr>
          <w:rFonts w:ascii="Times New Roman" w:eastAsia="Times New Roman" w:hAnsi="Times New Roman"/>
          <w:sz w:val="28"/>
          <w:szCs w:val="28"/>
          <w:lang w:eastAsia="ru-RU"/>
        </w:rPr>
        <w:t>более одного раза в сутки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A348E">
        <w:rPr>
          <w:rFonts w:ascii="Times New Roman" w:eastAsia="Times New Roman" w:hAnsi="Times New Roman"/>
          <w:sz w:val="28"/>
          <w:szCs w:val="28"/>
          <w:lang w:eastAsia="ru-RU"/>
        </w:rPr>
        <w:t>более двух раз в неделю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A348E">
        <w:rPr>
          <w:rFonts w:ascii="Times New Roman" w:eastAsia="Times New Roman" w:hAnsi="Times New Roman"/>
          <w:sz w:val="28"/>
          <w:szCs w:val="28"/>
          <w:lang w:eastAsia="ru-RU"/>
        </w:rPr>
        <w:t>более восьми раз в месяц.</w:t>
      </w:r>
    </w:p>
    <w:p w:rsidR="009014DF" w:rsidRPr="009014DF" w:rsidRDefault="009014DF" w:rsidP="009014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4DF" w:rsidRDefault="009014DF" w:rsidP="009014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4DF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инициативе кредитора или лица, действующего от его имени и (или) в его интересах, не допускается взаимодействие с должником посредством телеграфных сообщений, текстовых, голосовых и иных сообщений, передаваемых по сетям электросвязи, в том числе подвижной радиотелефонной связи: </w:t>
      </w:r>
    </w:p>
    <w:p w:rsidR="009014DF" w:rsidRPr="009014DF" w:rsidRDefault="009014DF" w:rsidP="009014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9014D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известному кредитору и (или) лицу, действующему от его имени и (или) в его интересах; </w:t>
      </w:r>
    </w:p>
    <w:p w:rsidR="009014DF" w:rsidRPr="009014DF" w:rsidRDefault="009014DF" w:rsidP="009014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9014DF">
        <w:rPr>
          <w:rFonts w:ascii="Times New Roman" w:eastAsia="Times New Roman" w:hAnsi="Times New Roman"/>
          <w:sz w:val="28"/>
          <w:szCs w:val="28"/>
          <w:lang w:eastAsia="ru-RU"/>
        </w:rPr>
        <w:t>общим числом: более двух раз в сутки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014DF">
        <w:rPr>
          <w:rFonts w:ascii="Times New Roman" w:eastAsia="Times New Roman" w:hAnsi="Times New Roman"/>
          <w:sz w:val="28"/>
          <w:szCs w:val="28"/>
          <w:lang w:eastAsia="ru-RU"/>
        </w:rPr>
        <w:t>более четырех раз в неделю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014DF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шестнадцати раз в месяц. </w:t>
      </w:r>
    </w:p>
    <w:p w:rsidR="001C5126" w:rsidRDefault="001C5126" w:rsidP="00FC3F26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1C5126" w:rsidRDefault="001C5126" w:rsidP="00FC3F26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1C5126" w:rsidRDefault="001C5126" w:rsidP="00FC3F26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1C5126" w:rsidRDefault="001C5126" w:rsidP="00FC3F26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8A3C40" w:rsidRDefault="009014DF" w:rsidP="009014D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5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Какие</w:t>
      </w:r>
      <w:r w:rsidRPr="005A34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A5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  <w:r w:rsidR="00D969AC" w:rsidRPr="003A5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при непосредственном</w:t>
      </w:r>
      <w:r w:rsidR="003A5938" w:rsidRPr="003A5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взаимодействии</w:t>
      </w:r>
      <w:r w:rsidRPr="003A5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должен сообщить</w:t>
      </w:r>
      <w:r w:rsidR="003A5938" w:rsidRPr="003A5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</w:t>
      </w:r>
      <w:r w:rsidR="005A22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оллектор</w:t>
      </w:r>
      <w:r w:rsidR="003A5938" w:rsidRPr="003A5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?</w:t>
      </w:r>
    </w:p>
    <w:p w:rsidR="009014DF" w:rsidRPr="009014DF" w:rsidRDefault="009014DF" w:rsidP="009014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4DF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начале каждого случая непосредственного взаимодействия </w:t>
      </w:r>
      <w:r w:rsidR="003A59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9014DF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инициативе кредитора или лица, действующего от его имени и (или) в его интересах, должнику должны быть сообщены: </w:t>
      </w:r>
    </w:p>
    <w:p w:rsidR="009014DF" w:rsidRPr="009014DF" w:rsidRDefault="003A5938" w:rsidP="009014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9014DF" w:rsidRPr="009014DF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 и отчество (при наличии) физического лица, осуществляющего такое взаимодействие; </w:t>
      </w:r>
    </w:p>
    <w:p w:rsidR="009014DF" w:rsidRPr="009014DF" w:rsidRDefault="003A5938" w:rsidP="009014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9014DF" w:rsidRPr="009014DF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 и отчество (при наличии) либо наименование кредитора, а также лица, действующего от его имени и (или) в его интересах. </w:t>
      </w:r>
    </w:p>
    <w:p w:rsidR="009014DF" w:rsidRDefault="009014DF" w:rsidP="00FC3F26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BE6693" w:rsidRDefault="005A2238" w:rsidP="00FC3F26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Куда жаловаться на действия коллектора?</w:t>
      </w:r>
    </w:p>
    <w:p w:rsidR="008A3C40" w:rsidRDefault="008A3C40" w:rsidP="00FC3F26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8A3C40" w:rsidRDefault="005A2238" w:rsidP="008A3C40">
      <w:pPr>
        <w:spacing w:after="0" w:line="240" w:lineRule="auto"/>
        <w:ind w:right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320DF" w:rsidRPr="00C320DF">
        <w:rPr>
          <w:rFonts w:ascii="Times New Roman" w:eastAsia="Times New Roman" w:hAnsi="Times New Roman"/>
          <w:sz w:val="28"/>
          <w:szCs w:val="28"/>
          <w:lang w:eastAsia="ru-RU"/>
        </w:rPr>
        <w:t>В случае превышения своих полномочий</w:t>
      </w:r>
      <w:r w:rsidRPr="005A2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20DF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коллекторской деятельности</w:t>
      </w:r>
      <w:r w:rsidR="00C320DF" w:rsidRPr="00C320DF">
        <w:rPr>
          <w:rFonts w:ascii="Times New Roman" w:eastAsia="Times New Roman" w:hAnsi="Times New Roman"/>
          <w:sz w:val="28"/>
          <w:szCs w:val="28"/>
          <w:lang w:eastAsia="ru-RU"/>
        </w:rPr>
        <w:t>, а также нарушения законодательства о защите прав и законных интересов 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ических лиц, </w:t>
      </w:r>
      <w:r w:rsidR="00C320DF" w:rsidRPr="00C320DF">
        <w:rPr>
          <w:rFonts w:ascii="Times New Roman" w:eastAsia="Times New Roman" w:hAnsi="Times New Roman"/>
          <w:sz w:val="28"/>
          <w:szCs w:val="28"/>
          <w:lang w:eastAsia="ru-RU"/>
        </w:rPr>
        <w:t>коллекторы могут понести административную и уголовную ответственность.</w:t>
      </w:r>
    </w:p>
    <w:p w:rsidR="00C320DF" w:rsidRPr="00C320DF" w:rsidRDefault="008A3C40" w:rsidP="008A3C40">
      <w:pPr>
        <w:spacing w:after="0" w:line="240" w:lineRule="auto"/>
        <w:ind w:right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20DF" w:rsidRPr="00C320D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 вправе подать жалобу на действия коллекторов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C320DF" w:rsidRPr="00C320D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органы прокуратуры,</w:t>
      </w:r>
      <w:r w:rsidR="00C320DF" w:rsidRPr="00C320DF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едеральную службу судебных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приставов,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правоохранительные органы</w:t>
      </w:r>
      <w:r w:rsidR="00C320DF" w:rsidRPr="00C320DF">
        <w:rPr>
          <w:rFonts w:ascii="Times New Roman" w:eastAsia="Times New Roman" w:hAnsi="Times New Roman"/>
          <w:sz w:val="28"/>
          <w:szCs w:val="28"/>
          <w:lang w:eastAsia="ru-RU"/>
        </w:rPr>
        <w:t>. Действия коллекторов можно также обжаловать в судебном порядке.</w:t>
      </w:r>
    </w:p>
    <w:p w:rsidR="009014DF" w:rsidRDefault="009014DF" w:rsidP="00FC3F26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9014DF" w:rsidRDefault="009014DF" w:rsidP="00FC3F26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9014DF" w:rsidRDefault="009014DF" w:rsidP="00FC3F26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9014DF" w:rsidRDefault="009014DF" w:rsidP="00FC3F26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BE6693" w:rsidRDefault="00BE6693" w:rsidP="00FC3F26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sectPr w:rsidR="00BE6693" w:rsidSect="00B15654">
      <w:headerReference w:type="default" r:id="rId7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3B0" w:rsidRDefault="005E73B0">
      <w:pPr>
        <w:spacing w:after="0" w:line="240" w:lineRule="auto"/>
      </w:pPr>
      <w:r>
        <w:separator/>
      </w:r>
    </w:p>
  </w:endnote>
  <w:endnote w:type="continuationSeparator" w:id="0">
    <w:p w:rsidR="005E73B0" w:rsidRDefault="005E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3B0" w:rsidRDefault="005E73B0">
      <w:pPr>
        <w:spacing w:after="0" w:line="240" w:lineRule="auto"/>
      </w:pPr>
      <w:r>
        <w:separator/>
      </w:r>
    </w:p>
  </w:footnote>
  <w:footnote w:type="continuationSeparator" w:id="0">
    <w:p w:rsidR="005E73B0" w:rsidRDefault="005E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C40" w:rsidRDefault="008A3C4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8A3C40" w:rsidRDefault="008A3C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AE0"/>
    <w:multiLevelType w:val="multilevel"/>
    <w:tmpl w:val="D2DA8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A49A1"/>
    <w:multiLevelType w:val="hybridMultilevel"/>
    <w:tmpl w:val="AA9A4D1E"/>
    <w:lvl w:ilvl="0" w:tplc="F5CEA38C">
      <w:start w:val="8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287E2C63"/>
    <w:multiLevelType w:val="multilevel"/>
    <w:tmpl w:val="6A8E6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1F4B6C"/>
    <w:multiLevelType w:val="hybridMultilevel"/>
    <w:tmpl w:val="BCBC1888"/>
    <w:lvl w:ilvl="0" w:tplc="564400D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AF3E84"/>
    <w:multiLevelType w:val="multilevel"/>
    <w:tmpl w:val="50D2F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01256D"/>
    <w:multiLevelType w:val="multilevel"/>
    <w:tmpl w:val="56F69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D59D6"/>
    <w:multiLevelType w:val="multilevel"/>
    <w:tmpl w:val="0BBEF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031D3E"/>
    <w:multiLevelType w:val="multilevel"/>
    <w:tmpl w:val="D4008C90"/>
    <w:lvl w:ilvl="0">
      <w:start w:val="5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3F"/>
    <w:rsid w:val="00025213"/>
    <w:rsid w:val="00042213"/>
    <w:rsid w:val="00053343"/>
    <w:rsid w:val="00063E8E"/>
    <w:rsid w:val="000C38AD"/>
    <w:rsid w:val="00107185"/>
    <w:rsid w:val="001079B2"/>
    <w:rsid w:val="001517D6"/>
    <w:rsid w:val="001C5126"/>
    <w:rsid w:val="001D62C2"/>
    <w:rsid w:val="001D7FC7"/>
    <w:rsid w:val="001E33F8"/>
    <w:rsid w:val="001F0A4B"/>
    <w:rsid w:val="00225866"/>
    <w:rsid w:val="00230866"/>
    <w:rsid w:val="00232BA9"/>
    <w:rsid w:val="002426D0"/>
    <w:rsid w:val="002613AA"/>
    <w:rsid w:val="00261D9E"/>
    <w:rsid w:val="00264D36"/>
    <w:rsid w:val="00275251"/>
    <w:rsid w:val="002957A5"/>
    <w:rsid w:val="002C6BF9"/>
    <w:rsid w:val="002C73FE"/>
    <w:rsid w:val="002D307A"/>
    <w:rsid w:val="002E6ACE"/>
    <w:rsid w:val="002F5EA3"/>
    <w:rsid w:val="00306935"/>
    <w:rsid w:val="00321CB8"/>
    <w:rsid w:val="00396C30"/>
    <w:rsid w:val="003A5938"/>
    <w:rsid w:val="003B6E71"/>
    <w:rsid w:val="003C2A83"/>
    <w:rsid w:val="003D0ECA"/>
    <w:rsid w:val="003E0E6C"/>
    <w:rsid w:val="00412951"/>
    <w:rsid w:val="00454A66"/>
    <w:rsid w:val="0045626D"/>
    <w:rsid w:val="00490A57"/>
    <w:rsid w:val="005056B3"/>
    <w:rsid w:val="00547CD0"/>
    <w:rsid w:val="005A2238"/>
    <w:rsid w:val="005A348E"/>
    <w:rsid w:val="005E73B0"/>
    <w:rsid w:val="005F3BE5"/>
    <w:rsid w:val="005F5FA0"/>
    <w:rsid w:val="00600351"/>
    <w:rsid w:val="00615D67"/>
    <w:rsid w:val="00653293"/>
    <w:rsid w:val="006C00D4"/>
    <w:rsid w:val="006F5FAD"/>
    <w:rsid w:val="007004AA"/>
    <w:rsid w:val="00764458"/>
    <w:rsid w:val="00780924"/>
    <w:rsid w:val="007F4B64"/>
    <w:rsid w:val="00801319"/>
    <w:rsid w:val="00860432"/>
    <w:rsid w:val="00880E24"/>
    <w:rsid w:val="008A3C40"/>
    <w:rsid w:val="009014DF"/>
    <w:rsid w:val="00945403"/>
    <w:rsid w:val="009553CD"/>
    <w:rsid w:val="00981BF0"/>
    <w:rsid w:val="009967E0"/>
    <w:rsid w:val="009B5C79"/>
    <w:rsid w:val="009C5F98"/>
    <w:rsid w:val="009E0C52"/>
    <w:rsid w:val="00A27FE4"/>
    <w:rsid w:val="00A316DD"/>
    <w:rsid w:val="00AD74D7"/>
    <w:rsid w:val="00AF418A"/>
    <w:rsid w:val="00B1099C"/>
    <w:rsid w:val="00B15654"/>
    <w:rsid w:val="00B16C3F"/>
    <w:rsid w:val="00B31929"/>
    <w:rsid w:val="00B54C04"/>
    <w:rsid w:val="00B702B6"/>
    <w:rsid w:val="00B73111"/>
    <w:rsid w:val="00B84FB2"/>
    <w:rsid w:val="00BE6693"/>
    <w:rsid w:val="00C13E3B"/>
    <w:rsid w:val="00C320DF"/>
    <w:rsid w:val="00C51C1F"/>
    <w:rsid w:val="00CB43C7"/>
    <w:rsid w:val="00CC58F2"/>
    <w:rsid w:val="00CE2585"/>
    <w:rsid w:val="00CE5EAA"/>
    <w:rsid w:val="00D252D2"/>
    <w:rsid w:val="00D760A5"/>
    <w:rsid w:val="00D969AC"/>
    <w:rsid w:val="00DB285B"/>
    <w:rsid w:val="00DE5FD8"/>
    <w:rsid w:val="00E051A3"/>
    <w:rsid w:val="00E52FCB"/>
    <w:rsid w:val="00E77353"/>
    <w:rsid w:val="00EF0A03"/>
    <w:rsid w:val="00F3177C"/>
    <w:rsid w:val="00F91BC4"/>
    <w:rsid w:val="00FB3A65"/>
    <w:rsid w:val="00FC3F26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B77B"/>
  <w15:chartTrackingRefBased/>
  <w15:docId w15:val="{C8BFC470-1854-4BFB-87DE-D6899ABE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B84F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B84FB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4FB2"/>
    <w:pPr>
      <w:widowControl w:val="0"/>
      <w:shd w:val="clear" w:color="auto" w:fill="FFFFFF"/>
      <w:spacing w:after="2520" w:line="0" w:lineRule="atLeast"/>
      <w:jc w:val="center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B84FB2"/>
    <w:pPr>
      <w:widowControl w:val="0"/>
      <w:shd w:val="clear" w:color="auto" w:fill="FFFFFF"/>
      <w:spacing w:before="420" w:after="4620" w:line="418" w:lineRule="exact"/>
      <w:jc w:val="center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2">
    <w:name w:val="Основной текст (2)"/>
    <w:rsid w:val="00C51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7">
    <w:name w:val="Основной текст (7)_"/>
    <w:link w:val="70"/>
    <w:rsid w:val="00C51C1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 + Полужирный"/>
    <w:rsid w:val="00C51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51C1F"/>
    <w:pPr>
      <w:widowControl w:val="0"/>
      <w:shd w:val="clear" w:color="auto" w:fill="FFFFFF"/>
      <w:spacing w:after="180" w:line="216" w:lineRule="exact"/>
      <w:ind w:firstLine="440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025213"/>
    <w:pPr>
      <w:ind w:left="720"/>
      <w:contextualSpacing/>
    </w:pPr>
  </w:style>
  <w:style w:type="character" w:styleId="a4">
    <w:name w:val="Hyperlink"/>
    <w:uiPriority w:val="99"/>
    <w:semiHidden/>
    <w:unhideWhenUsed/>
    <w:rsid w:val="001D7FC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73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0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80E2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A3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3C4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A3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A3C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Бернацкая Лариса Владимировна</cp:lastModifiedBy>
  <cp:revision>2</cp:revision>
  <cp:lastPrinted>2022-12-01T12:48:00Z</cp:lastPrinted>
  <dcterms:created xsi:type="dcterms:W3CDTF">2022-12-28T06:56:00Z</dcterms:created>
  <dcterms:modified xsi:type="dcterms:W3CDTF">2022-12-28T06:56:00Z</dcterms:modified>
</cp:coreProperties>
</file>